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21B9" w:rsidRDefault="006E21B9" w:rsidP="00F77ED4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北京大学医学部</w:t>
      </w:r>
    </w:p>
    <w:p w:rsidR="00B767B0" w:rsidRPr="00F77ED4" w:rsidRDefault="007A1187" w:rsidP="00F77ED4">
      <w:pPr>
        <w:jc w:val="center"/>
        <w:rPr>
          <w:b/>
          <w:sz w:val="32"/>
          <w:szCs w:val="32"/>
        </w:rPr>
      </w:pPr>
      <w:bookmarkStart w:id="0" w:name="_GoBack"/>
      <w:bookmarkEnd w:id="0"/>
      <w:r>
        <w:rPr>
          <w:rFonts w:hint="eastAsia"/>
          <w:b/>
          <w:sz w:val="32"/>
          <w:szCs w:val="32"/>
        </w:rPr>
        <w:t>献血注意事项</w:t>
      </w:r>
    </w:p>
    <w:p w:rsidR="00F77ED4" w:rsidRPr="00F77ED4" w:rsidRDefault="00F77ED4">
      <w:pPr>
        <w:rPr>
          <w:sz w:val="28"/>
          <w:szCs w:val="28"/>
        </w:rPr>
      </w:pPr>
    </w:p>
    <w:p w:rsidR="00F77ED4" w:rsidRPr="00F77ED4" w:rsidRDefault="00F77ED4" w:rsidP="00F77ED4">
      <w:pPr>
        <w:pStyle w:val="a3"/>
        <w:numPr>
          <w:ilvl w:val="0"/>
          <w:numId w:val="1"/>
        </w:numPr>
        <w:ind w:firstLineChars="0"/>
        <w:rPr>
          <w:sz w:val="28"/>
          <w:szCs w:val="28"/>
        </w:rPr>
      </w:pPr>
      <w:r w:rsidRPr="00F77ED4">
        <w:rPr>
          <w:rFonts w:hint="eastAsia"/>
          <w:sz w:val="28"/>
          <w:szCs w:val="28"/>
        </w:rPr>
        <w:t>年龄</w:t>
      </w:r>
      <w:r w:rsidRPr="00F77ED4">
        <w:rPr>
          <w:rFonts w:hint="eastAsia"/>
          <w:sz w:val="28"/>
          <w:szCs w:val="28"/>
        </w:rPr>
        <w:t>18</w:t>
      </w:r>
      <w:r w:rsidRPr="00F77ED4">
        <w:rPr>
          <w:sz w:val="28"/>
          <w:szCs w:val="28"/>
        </w:rPr>
        <w:t>-55</w:t>
      </w:r>
      <w:r w:rsidRPr="00F77ED4">
        <w:rPr>
          <w:rFonts w:hint="eastAsia"/>
          <w:sz w:val="28"/>
          <w:szCs w:val="28"/>
        </w:rPr>
        <w:t>周岁、身体健康、</w:t>
      </w:r>
      <w:r w:rsidRPr="00F77ED4">
        <w:rPr>
          <w:sz w:val="28"/>
          <w:szCs w:val="28"/>
        </w:rPr>
        <w:t>体重</w:t>
      </w:r>
      <w:r w:rsidRPr="00F77ED4">
        <w:rPr>
          <w:rFonts w:hint="eastAsia"/>
          <w:sz w:val="28"/>
          <w:szCs w:val="28"/>
        </w:rPr>
        <w:t>达标（男士</w:t>
      </w:r>
      <w:r w:rsidRPr="00F77ED4">
        <w:rPr>
          <w:rFonts w:hint="eastAsia"/>
          <w:sz w:val="28"/>
          <w:szCs w:val="28"/>
        </w:rPr>
        <w:t>50Kg</w:t>
      </w:r>
      <w:r w:rsidRPr="00F77ED4">
        <w:rPr>
          <w:rFonts w:hint="eastAsia"/>
          <w:sz w:val="28"/>
          <w:szCs w:val="28"/>
        </w:rPr>
        <w:t>、</w:t>
      </w:r>
      <w:r w:rsidRPr="00F77ED4">
        <w:rPr>
          <w:sz w:val="28"/>
          <w:szCs w:val="28"/>
        </w:rPr>
        <w:t>女士</w:t>
      </w:r>
      <w:r w:rsidRPr="00F77ED4">
        <w:rPr>
          <w:rFonts w:hint="eastAsia"/>
          <w:sz w:val="28"/>
          <w:szCs w:val="28"/>
        </w:rPr>
        <w:t>45Kg</w:t>
      </w:r>
      <w:r w:rsidRPr="00F77ED4">
        <w:rPr>
          <w:rFonts w:hint="eastAsia"/>
          <w:sz w:val="28"/>
          <w:szCs w:val="28"/>
        </w:rPr>
        <w:t>以上）者参加献血，</w:t>
      </w:r>
      <w:r w:rsidRPr="00F77ED4">
        <w:rPr>
          <w:sz w:val="28"/>
          <w:szCs w:val="28"/>
        </w:rPr>
        <w:t>女性</w:t>
      </w:r>
      <w:r w:rsidRPr="00F77ED4">
        <w:rPr>
          <w:rFonts w:hint="eastAsia"/>
          <w:sz w:val="28"/>
          <w:szCs w:val="28"/>
        </w:rPr>
        <w:t>月经期或临近经期最好不要献血。</w:t>
      </w:r>
    </w:p>
    <w:p w:rsidR="00F77ED4" w:rsidRDefault="00F77ED4" w:rsidP="00F77ED4">
      <w:pPr>
        <w:pStyle w:val="a3"/>
        <w:numPr>
          <w:ilvl w:val="0"/>
          <w:numId w:val="1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捐献全血，</w:t>
      </w:r>
      <w:r>
        <w:rPr>
          <w:sz w:val="28"/>
          <w:szCs w:val="28"/>
        </w:rPr>
        <w:t>两次</w:t>
      </w:r>
      <w:r>
        <w:rPr>
          <w:rFonts w:hint="eastAsia"/>
          <w:sz w:val="28"/>
          <w:szCs w:val="28"/>
        </w:rPr>
        <w:t>之间的间隔不少于</w:t>
      </w:r>
      <w:r>
        <w:rPr>
          <w:rFonts w:hint="eastAsia"/>
          <w:sz w:val="28"/>
          <w:szCs w:val="28"/>
        </w:rPr>
        <w:t>6</w:t>
      </w:r>
      <w:r>
        <w:rPr>
          <w:rFonts w:hint="eastAsia"/>
          <w:sz w:val="28"/>
          <w:szCs w:val="28"/>
        </w:rPr>
        <w:t>个月；</w:t>
      </w:r>
      <w:r>
        <w:rPr>
          <w:sz w:val="28"/>
          <w:szCs w:val="28"/>
        </w:rPr>
        <w:t>捐献</w:t>
      </w:r>
      <w:r>
        <w:rPr>
          <w:rFonts w:hint="eastAsia"/>
          <w:sz w:val="28"/>
          <w:szCs w:val="28"/>
        </w:rPr>
        <w:t>单采血小板两次之间的间隔不少于</w:t>
      </w: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周；单采血小板后应间隔</w:t>
      </w:r>
      <w:r>
        <w:rPr>
          <w:rFonts w:hint="eastAsia"/>
          <w:sz w:val="28"/>
          <w:szCs w:val="28"/>
        </w:rPr>
        <w:t>4</w:t>
      </w:r>
      <w:r>
        <w:rPr>
          <w:rFonts w:hint="eastAsia"/>
          <w:sz w:val="28"/>
          <w:szCs w:val="28"/>
        </w:rPr>
        <w:t>周以上方可捐献全血，</w:t>
      </w:r>
      <w:r>
        <w:rPr>
          <w:sz w:val="28"/>
          <w:szCs w:val="28"/>
        </w:rPr>
        <w:t>献全血</w:t>
      </w:r>
      <w:r>
        <w:rPr>
          <w:rFonts w:hint="eastAsia"/>
          <w:sz w:val="28"/>
          <w:szCs w:val="28"/>
        </w:rPr>
        <w:t>后应间隔三个月上方可捐献血小板。</w:t>
      </w:r>
    </w:p>
    <w:p w:rsidR="006E21B9" w:rsidRDefault="006E21B9" w:rsidP="001D6AD2">
      <w:pPr>
        <w:pStyle w:val="a3"/>
        <w:numPr>
          <w:ilvl w:val="0"/>
          <w:numId w:val="1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献血前注意事项：</w:t>
      </w:r>
    </w:p>
    <w:p w:rsidR="006E21B9" w:rsidRDefault="00F77ED4" w:rsidP="006E21B9">
      <w:pPr>
        <w:pStyle w:val="a3"/>
        <w:numPr>
          <w:ilvl w:val="0"/>
          <w:numId w:val="3"/>
        </w:numPr>
        <w:ind w:firstLineChars="0"/>
        <w:rPr>
          <w:sz w:val="28"/>
          <w:szCs w:val="28"/>
        </w:rPr>
      </w:pPr>
      <w:r w:rsidRPr="00595171">
        <w:rPr>
          <w:rFonts w:hint="eastAsia"/>
          <w:sz w:val="28"/>
          <w:szCs w:val="28"/>
        </w:rPr>
        <w:t>献血前两餐不吃太过油腻的食物，</w:t>
      </w:r>
      <w:r w:rsidRPr="00595171">
        <w:rPr>
          <w:sz w:val="28"/>
          <w:szCs w:val="28"/>
        </w:rPr>
        <w:t>但也不要</w:t>
      </w:r>
      <w:r w:rsidRPr="00595171">
        <w:rPr>
          <w:rFonts w:hint="eastAsia"/>
          <w:sz w:val="28"/>
          <w:szCs w:val="28"/>
        </w:rPr>
        <w:t>空腹，</w:t>
      </w:r>
      <w:r w:rsidRPr="00595171">
        <w:rPr>
          <w:sz w:val="28"/>
          <w:szCs w:val="28"/>
        </w:rPr>
        <w:t>可吃</w:t>
      </w:r>
      <w:r w:rsidRPr="00595171">
        <w:rPr>
          <w:rFonts w:hint="eastAsia"/>
          <w:sz w:val="28"/>
          <w:szCs w:val="28"/>
        </w:rPr>
        <w:t>些较清淡的食物</w:t>
      </w:r>
      <w:r w:rsidR="00595171" w:rsidRPr="00595171">
        <w:rPr>
          <w:rFonts w:hint="eastAsia"/>
          <w:sz w:val="28"/>
          <w:szCs w:val="28"/>
        </w:rPr>
        <w:t>，</w:t>
      </w:r>
      <w:r w:rsidR="00595171" w:rsidRPr="00595171">
        <w:rPr>
          <w:sz w:val="28"/>
          <w:szCs w:val="28"/>
        </w:rPr>
        <w:t>如</w:t>
      </w:r>
      <w:r w:rsidR="00595171" w:rsidRPr="00595171">
        <w:rPr>
          <w:rFonts w:hint="eastAsia"/>
          <w:sz w:val="28"/>
          <w:szCs w:val="28"/>
        </w:rPr>
        <w:t>馒头、</w:t>
      </w:r>
      <w:r w:rsidR="00595171" w:rsidRPr="00595171">
        <w:rPr>
          <w:sz w:val="28"/>
          <w:szCs w:val="28"/>
        </w:rPr>
        <w:t>大米粥</w:t>
      </w:r>
      <w:r w:rsidR="00595171" w:rsidRPr="00595171">
        <w:rPr>
          <w:rFonts w:hint="eastAsia"/>
          <w:sz w:val="28"/>
          <w:szCs w:val="28"/>
        </w:rPr>
        <w:t>、</w:t>
      </w:r>
      <w:r w:rsidR="00595171" w:rsidRPr="00595171">
        <w:rPr>
          <w:sz w:val="28"/>
          <w:szCs w:val="28"/>
        </w:rPr>
        <w:t>不带油</w:t>
      </w:r>
      <w:r w:rsidR="00595171" w:rsidRPr="00595171">
        <w:rPr>
          <w:rFonts w:hint="eastAsia"/>
          <w:sz w:val="28"/>
          <w:szCs w:val="28"/>
        </w:rPr>
        <w:t>的咸菜。</w:t>
      </w:r>
    </w:p>
    <w:p w:rsidR="006E21B9" w:rsidRDefault="00F77ED4" w:rsidP="006E21B9">
      <w:pPr>
        <w:pStyle w:val="a3"/>
        <w:numPr>
          <w:ilvl w:val="0"/>
          <w:numId w:val="3"/>
        </w:numPr>
        <w:ind w:firstLineChars="0"/>
        <w:rPr>
          <w:sz w:val="28"/>
          <w:szCs w:val="28"/>
        </w:rPr>
      </w:pPr>
      <w:r w:rsidRPr="00595171">
        <w:rPr>
          <w:rFonts w:hint="eastAsia"/>
          <w:sz w:val="28"/>
          <w:szCs w:val="28"/>
        </w:rPr>
        <w:t>献血前一天，要早睡，保持一个正常的睡眠状态。</w:t>
      </w:r>
    </w:p>
    <w:p w:rsidR="006E21B9" w:rsidRDefault="00595171" w:rsidP="006E21B9">
      <w:pPr>
        <w:pStyle w:val="a3"/>
        <w:numPr>
          <w:ilvl w:val="0"/>
          <w:numId w:val="3"/>
        </w:numPr>
        <w:ind w:firstLineChars="0"/>
        <w:rPr>
          <w:sz w:val="28"/>
          <w:szCs w:val="28"/>
        </w:rPr>
      </w:pPr>
      <w:r w:rsidRPr="00595171">
        <w:rPr>
          <w:rFonts w:hint="eastAsia"/>
          <w:sz w:val="28"/>
          <w:szCs w:val="28"/>
        </w:rPr>
        <w:t>献血前不要服药，</w:t>
      </w:r>
      <w:r w:rsidRPr="00595171">
        <w:rPr>
          <w:sz w:val="28"/>
          <w:szCs w:val="28"/>
        </w:rPr>
        <w:t>不饮酒</w:t>
      </w:r>
      <w:r w:rsidRPr="00595171">
        <w:rPr>
          <w:rFonts w:hint="eastAsia"/>
          <w:sz w:val="28"/>
          <w:szCs w:val="28"/>
        </w:rPr>
        <w:t>、</w:t>
      </w:r>
      <w:r w:rsidRPr="00595171">
        <w:rPr>
          <w:sz w:val="28"/>
          <w:szCs w:val="28"/>
        </w:rPr>
        <w:t>吸烟</w:t>
      </w:r>
      <w:r w:rsidRPr="00595171">
        <w:rPr>
          <w:rFonts w:hint="eastAsia"/>
          <w:sz w:val="28"/>
          <w:szCs w:val="28"/>
        </w:rPr>
        <w:t>。</w:t>
      </w:r>
    </w:p>
    <w:p w:rsidR="00595171" w:rsidRPr="00595171" w:rsidRDefault="00595171" w:rsidP="006E21B9">
      <w:pPr>
        <w:pStyle w:val="a3"/>
        <w:numPr>
          <w:ilvl w:val="0"/>
          <w:numId w:val="3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献血前洗澡保持穿刺部位清洁，</w:t>
      </w:r>
      <w:r>
        <w:rPr>
          <w:sz w:val="28"/>
          <w:szCs w:val="28"/>
        </w:rPr>
        <w:t>睡眠</w:t>
      </w:r>
      <w:r>
        <w:rPr>
          <w:rFonts w:hint="eastAsia"/>
          <w:sz w:val="28"/>
          <w:szCs w:val="28"/>
        </w:rPr>
        <w:t>充足，</w:t>
      </w:r>
      <w:r>
        <w:rPr>
          <w:sz w:val="28"/>
          <w:szCs w:val="28"/>
        </w:rPr>
        <w:t>不做剧烈</w:t>
      </w:r>
      <w:r>
        <w:rPr>
          <w:rFonts w:hint="eastAsia"/>
          <w:sz w:val="28"/>
          <w:szCs w:val="28"/>
        </w:rPr>
        <w:t>运动。</w:t>
      </w:r>
    </w:p>
    <w:p w:rsidR="00595171" w:rsidRDefault="00595171" w:rsidP="00F77ED4">
      <w:pPr>
        <w:pStyle w:val="a3"/>
        <w:numPr>
          <w:ilvl w:val="0"/>
          <w:numId w:val="1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献血后注意事项</w:t>
      </w:r>
      <w:r w:rsidR="006E21B9">
        <w:rPr>
          <w:rFonts w:hint="eastAsia"/>
          <w:sz w:val="28"/>
          <w:szCs w:val="28"/>
        </w:rPr>
        <w:t>：</w:t>
      </w:r>
    </w:p>
    <w:p w:rsidR="00595171" w:rsidRDefault="00595171" w:rsidP="00595171">
      <w:pPr>
        <w:pStyle w:val="a3"/>
        <w:numPr>
          <w:ilvl w:val="0"/>
          <w:numId w:val="2"/>
        </w:numPr>
        <w:ind w:firstLineChars="0"/>
        <w:rPr>
          <w:sz w:val="28"/>
          <w:szCs w:val="28"/>
        </w:rPr>
      </w:pPr>
      <w:r w:rsidRPr="00595171">
        <w:rPr>
          <w:sz w:val="28"/>
          <w:szCs w:val="28"/>
        </w:rPr>
        <w:t> </w:t>
      </w:r>
      <w:r w:rsidRPr="00595171">
        <w:rPr>
          <w:sz w:val="28"/>
          <w:szCs w:val="28"/>
        </w:rPr>
        <w:t>拔针后应伸直前臂，或前臂伸直后稍稍上抬，用另一只手的食指、中指及无名指按压针眼及上方</w:t>
      </w:r>
      <w:r w:rsidRPr="00595171">
        <w:rPr>
          <w:sz w:val="28"/>
          <w:szCs w:val="28"/>
        </w:rPr>
        <w:t>10</w:t>
      </w:r>
      <w:r w:rsidRPr="00595171">
        <w:rPr>
          <w:sz w:val="28"/>
          <w:szCs w:val="28"/>
        </w:rPr>
        <w:t>分钟。按压时不要屈肘，因为屈肘会给手臂静脉网回流心脏的血液增加一定的阻力，使血液回流受阻，从针眼处溢出，而出现皮下淤血；也不要揉，那样会使穿刺部位刚粘合又被揉开。</w:t>
      </w:r>
    </w:p>
    <w:p w:rsidR="006E21B9" w:rsidRDefault="006E21B9" w:rsidP="00595171">
      <w:pPr>
        <w:pStyle w:val="a3"/>
        <w:numPr>
          <w:ilvl w:val="0"/>
          <w:numId w:val="2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献血后肘部如出现淤血，</w:t>
      </w:r>
      <w:r>
        <w:rPr>
          <w:rFonts w:hint="eastAsia"/>
          <w:sz w:val="28"/>
          <w:szCs w:val="28"/>
        </w:rPr>
        <w:t>24</w:t>
      </w:r>
      <w:r>
        <w:rPr>
          <w:rFonts w:hint="eastAsia"/>
          <w:sz w:val="28"/>
          <w:szCs w:val="28"/>
        </w:rPr>
        <w:t>小时内予患处冷敷，</w:t>
      </w:r>
      <w:r>
        <w:rPr>
          <w:sz w:val="28"/>
          <w:szCs w:val="28"/>
        </w:rPr>
        <w:t>可</w:t>
      </w:r>
      <w:r>
        <w:rPr>
          <w:rFonts w:hint="eastAsia"/>
          <w:sz w:val="28"/>
          <w:szCs w:val="28"/>
        </w:rPr>
        <w:t>收缩血管以防继续渗血；</w:t>
      </w:r>
      <w:r>
        <w:rPr>
          <w:rFonts w:hint="eastAsia"/>
          <w:sz w:val="28"/>
          <w:szCs w:val="28"/>
        </w:rPr>
        <w:t>2</w:t>
      </w:r>
      <w:r>
        <w:rPr>
          <w:sz w:val="28"/>
          <w:szCs w:val="28"/>
        </w:rPr>
        <w:t>4</w:t>
      </w:r>
      <w:r>
        <w:rPr>
          <w:rFonts w:hint="eastAsia"/>
          <w:sz w:val="28"/>
          <w:szCs w:val="28"/>
        </w:rPr>
        <w:t>小时候可以改为渐歇性热敷，</w:t>
      </w:r>
      <w:r>
        <w:rPr>
          <w:sz w:val="28"/>
          <w:szCs w:val="28"/>
        </w:rPr>
        <w:t>可</w:t>
      </w:r>
      <w:r>
        <w:rPr>
          <w:rFonts w:hint="eastAsia"/>
          <w:sz w:val="28"/>
          <w:szCs w:val="28"/>
        </w:rPr>
        <w:lastRenderedPageBreak/>
        <w:t>促进皮肤吸收速度；</w:t>
      </w:r>
      <w:r>
        <w:rPr>
          <w:sz w:val="28"/>
          <w:szCs w:val="28"/>
        </w:rPr>
        <w:t>情况</w:t>
      </w:r>
      <w:r>
        <w:rPr>
          <w:rFonts w:hint="eastAsia"/>
          <w:sz w:val="28"/>
          <w:szCs w:val="28"/>
        </w:rPr>
        <w:t>严重者可到医院就诊。</w:t>
      </w:r>
    </w:p>
    <w:p w:rsidR="00595171" w:rsidRDefault="00595171" w:rsidP="00595171">
      <w:pPr>
        <w:pStyle w:val="a3"/>
        <w:numPr>
          <w:ilvl w:val="0"/>
          <w:numId w:val="2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保护好静脉穿刺部位，</w:t>
      </w:r>
      <w:r>
        <w:rPr>
          <w:rFonts w:hint="eastAsia"/>
          <w:sz w:val="28"/>
          <w:szCs w:val="28"/>
        </w:rPr>
        <w:t>24</w:t>
      </w:r>
      <w:r>
        <w:rPr>
          <w:rFonts w:hint="eastAsia"/>
          <w:sz w:val="28"/>
          <w:szCs w:val="28"/>
        </w:rPr>
        <w:t>小时内不用水洗。</w:t>
      </w:r>
    </w:p>
    <w:p w:rsidR="00595171" w:rsidRDefault="00595171" w:rsidP="00595171">
      <w:pPr>
        <w:pStyle w:val="a3"/>
        <w:numPr>
          <w:ilvl w:val="0"/>
          <w:numId w:val="2"/>
        </w:numPr>
        <w:ind w:firstLineChars="0"/>
        <w:rPr>
          <w:sz w:val="28"/>
          <w:szCs w:val="28"/>
        </w:rPr>
      </w:pPr>
      <w:r w:rsidRPr="00595171">
        <w:rPr>
          <w:rFonts w:hint="eastAsia"/>
          <w:sz w:val="28"/>
          <w:szCs w:val="28"/>
        </w:rPr>
        <w:t>当天不要从事体育比赛、</w:t>
      </w:r>
      <w:r w:rsidRPr="00595171">
        <w:rPr>
          <w:sz w:val="28"/>
          <w:szCs w:val="28"/>
        </w:rPr>
        <w:t>通宵</w:t>
      </w:r>
      <w:r w:rsidRPr="00595171">
        <w:rPr>
          <w:rFonts w:hint="eastAsia"/>
          <w:sz w:val="28"/>
          <w:szCs w:val="28"/>
        </w:rPr>
        <w:t>娱乐、长途驾驶车辆等活动。</w:t>
      </w:r>
    </w:p>
    <w:p w:rsidR="00595171" w:rsidRPr="00595171" w:rsidRDefault="00595171" w:rsidP="00595171">
      <w:pPr>
        <w:pStyle w:val="a3"/>
        <w:numPr>
          <w:ilvl w:val="0"/>
          <w:numId w:val="2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当天多饮水，</w:t>
      </w:r>
      <w:r>
        <w:rPr>
          <w:sz w:val="28"/>
          <w:szCs w:val="28"/>
        </w:rPr>
        <w:t>适量</w:t>
      </w:r>
      <w:r>
        <w:rPr>
          <w:rFonts w:hint="eastAsia"/>
          <w:sz w:val="28"/>
          <w:szCs w:val="28"/>
        </w:rPr>
        <w:t>补充营养，</w:t>
      </w:r>
      <w:r>
        <w:rPr>
          <w:sz w:val="28"/>
          <w:szCs w:val="28"/>
        </w:rPr>
        <w:t>可以</w:t>
      </w:r>
      <w:r>
        <w:rPr>
          <w:rFonts w:hint="eastAsia"/>
          <w:sz w:val="28"/>
          <w:szCs w:val="28"/>
        </w:rPr>
        <w:t>进食新鲜蔬菜瓜果、</w:t>
      </w:r>
      <w:r>
        <w:rPr>
          <w:sz w:val="28"/>
          <w:szCs w:val="28"/>
        </w:rPr>
        <w:t>豆制品</w:t>
      </w:r>
      <w:r>
        <w:rPr>
          <w:rFonts w:hint="eastAsia"/>
          <w:sz w:val="28"/>
          <w:szCs w:val="28"/>
        </w:rPr>
        <w:t>、</w:t>
      </w:r>
      <w:r>
        <w:rPr>
          <w:sz w:val="28"/>
          <w:szCs w:val="28"/>
        </w:rPr>
        <w:t>奶制品</w:t>
      </w:r>
      <w:r>
        <w:rPr>
          <w:rFonts w:hint="eastAsia"/>
          <w:sz w:val="28"/>
          <w:szCs w:val="28"/>
        </w:rPr>
        <w:t>、</w:t>
      </w:r>
      <w:r>
        <w:rPr>
          <w:sz w:val="28"/>
          <w:szCs w:val="28"/>
        </w:rPr>
        <w:t>新鲜</w:t>
      </w:r>
      <w:r>
        <w:rPr>
          <w:rFonts w:hint="eastAsia"/>
          <w:sz w:val="28"/>
          <w:szCs w:val="28"/>
        </w:rPr>
        <w:t>鱼虾肉蛋等。</w:t>
      </w:r>
      <w:r>
        <w:rPr>
          <w:sz w:val="28"/>
          <w:szCs w:val="28"/>
        </w:rPr>
        <w:t>请</w:t>
      </w:r>
      <w:r>
        <w:rPr>
          <w:rFonts w:hint="eastAsia"/>
          <w:sz w:val="28"/>
          <w:szCs w:val="28"/>
        </w:rPr>
        <w:t>不要进食油腻食物，</w:t>
      </w:r>
      <w:r>
        <w:rPr>
          <w:sz w:val="28"/>
          <w:szCs w:val="28"/>
        </w:rPr>
        <w:t>切记</w:t>
      </w:r>
      <w:r>
        <w:rPr>
          <w:rFonts w:hint="eastAsia"/>
          <w:sz w:val="28"/>
          <w:szCs w:val="28"/>
        </w:rPr>
        <w:t>暴饮暴食。</w:t>
      </w:r>
    </w:p>
    <w:sectPr w:rsidR="00595171" w:rsidRPr="00595171" w:rsidSect="005B35E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E606B" w:rsidRDefault="004E606B" w:rsidP="007A1187">
      <w:r>
        <w:separator/>
      </w:r>
    </w:p>
  </w:endnote>
  <w:endnote w:type="continuationSeparator" w:id="0">
    <w:p w:rsidR="004E606B" w:rsidRDefault="004E606B" w:rsidP="007A11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E606B" w:rsidRDefault="004E606B" w:rsidP="007A1187">
      <w:r>
        <w:separator/>
      </w:r>
    </w:p>
  </w:footnote>
  <w:footnote w:type="continuationSeparator" w:id="0">
    <w:p w:rsidR="004E606B" w:rsidRDefault="004E606B" w:rsidP="007A118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022E0B"/>
    <w:multiLevelType w:val="hybridMultilevel"/>
    <w:tmpl w:val="BB1A7526"/>
    <w:lvl w:ilvl="0" w:tplc="83ACD8C6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631E472F"/>
    <w:multiLevelType w:val="hybridMultilevel"/>
    <w:tmpl w:val="16C04866"/>
    <w:lvl w:ilvl="0" w:tplc="E80CCE68">
      <w:start w:val="1"/>
      <w:numFmt w:val="decimal"/>
      <w:lvlText w:val="（%1）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2">
    <w:nsid w:val="7CA52461"/>
    <w:multiLevelType w:val="hybridMultilevel"/>
    <w:tmpl w:val="474A628E"/>
    <w:lvl w:ilvl="0" w:tplc="9F3EBC96">
      <w:start w:val="1"/>
      <w:numFmt w:val="decimal"/>
      <w:lvlText w:val="（%1）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77ED4"/>
    <w:rsid w:val="004E606B"/>
    <w:rsid w:val="00595171"/>
    <w:rsid w:val="005B35E4"/>
    <w:rsid w:val="006E21B9"/>
    <w:rsid w:val="007A1187"/>
    <w:rsid w:val="00B767B0"/>
    <w:rsid w:val="00F77E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35E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77ED4"/>
    <w:pPr>
      <w:ind w:firstLineChars="200" w:firstLine="420"/>
    </w:pPr>
  </w:style>
  <w:style w:type="paragraph" w:styleId="a4">
    <w:name w:val="header"/>
    <w:basedOn w:val="a"/>
    <w:link w:val="Char"/>
    <w:uiPriority w:val="99"/>
    <w:semiHidden/>
    <w:unhideWhenUsed/>
    <w:rsid w:val="007A118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7A1187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7A118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7A118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88</Words>
  <Characters>504</Characters>
  <Application>Microsoft Office Word</Application>
  <DocSecurity>0</DocSecurity>
  <Lines>4</Lines>
  <Paragraphs>1</Paragraphs>
  <ScaleCrop>false</ScaleCrop>
  <Company>Microsoft</Company>
  <LinksUpToDate>false</LinksUpToDate>
  <CharactersWithSpaces>591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CXY</dc:creator>
  <cp:keywords/>
  <dc:description/>
  <cp:lastModifiedBy>Administrator</cp:lastModifiedBy>
  <cp:revision>2</cp:revision>
  <dcterms:created xsi:type="dcterms:W3CDTF">2017-03-14T02:26:00Z</dcterms:created>
  <dcterms:modified xsi:type="dcterms:W3CDTF">2017-03-14T10:09:00Z</dcterms:modified>
</cp:coreProperties>
</file>